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33" w:rsidRDefault="00E94E33" w:rsidP="00033002">
      <w:pPr>
        <w:shd w:val="clear" w:color="auto" w:fill="FFFFFF"/>
        <w:spacing w:after="0"/>
        <w:ind w:left="567" w:right="28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ОТЧЁТ ПО МЕРОПРИЯТИЯМ, ПОСВЯЩЁННЫМ </w:t>
      </w:r>
    </w:p>
    <w:p w:rsidR="008857F2" w:rsidRPr="008857F2" w:rsidRDefault="00E94E33" w:rsidP="00033002">
      <w:pPr>
        <w:shd w:val="clear" w:color="auto" w:fill="FFFFFF"/>
        <w:spacing w:after="0"/>
        <w:ind w:left="567" w:right="28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300-ЛЕТИЮ НИЖЕГОРОДСКОЙ ГУБЕРНИИ.</w:t>
      </w:r>
    </w:p>
    <w:p w:rsidR="008857F2" w:rsidRPr="00E42698" w:rsidRDefault="008857F2" w:rsidP="00033002">
      <w:pPr>
        <w:shd w:val="clear" w:color="auto" w:fill="FFFFFF"/>
        <w:spacing w:after="0"/>
        <w:ind w:left="567" w:right="282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E3306" w:rsidRPr="008857F2" w:rsidRDefault="00AE3306" w:rsidP="00033002">
      <w:pPr>
        <w:shd w:val="clear" w:color="auto" w:fill="FFFFFF"/>
        <w:spacing w:after="0"/>
        <w:ind w:left="567" w:right="282" w:firstLine="708"/>
        <w:jc w:val="both"/>
        <w:rPr>
          <w:rFonts w:ascii="Arial" w:eastAsia="Times New Roman" w:hAnsi="Arial" w:cs="Arial"/>
          <w:szCs w:val="20"/>
          <w:lang w:eastAsia="ru-RU"/>
        </w:rPr>
      </w:pPr>
      <w:r w:rsidRPr="008857F2">
        <w:rPr>
          <w:rFonts w:ascii="Times New Roman" w:eastAsia="Times New Roman" w:hAnsi="Times New Roman" w:cs="Times New Roman"/>
          <w:sz w:val="28"/>
          <w:szCs w:val="24"/>
          <w:lang w:eastAsia="ru-RU"/>
        </w:rPr>
        <w:t>В 2014 году исполняется 300 лет со времени создания Нижегородской губернии. Именно тогда наш регион, объединяющий русские земли Волго-Окского междуречья с городами Нижний Новгород, Арзамас и Балахна, по воле императора Петра Великого впервые обрел административную самостоятельность, став полноправным субъектом державы Российской.       </w:t>
      </w:r>
    </w:p>
    <w:p w:rsidR="00AE3306" w:rsidRPr="008857F2" w:rsidRDefault="00AE3306" w:rsidP="00033002">
      <w:pPr>
        <w:shd w:val="clear" w:color="auto" w:fill="FFFFFF"/>
        <w:spacing w:after="0"/>
        <w:ind w:left="567" w:right="282"/>
        <w:jc w:val="both"/>
        <w:rPr>
          <w:rFonts w:ascii="Arial" w:eastAsia="Times New Roman" w:hAnsi="Arial" w:cs="Arial"/>
          <w:szCs w:val="20"/>
          <w:lang w:eastAsia="ru-RU"/>
        </w:rPr>
      </w:pPr>
      <w:r w:rsidRPr="008857F2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 Прошедшие с тех пор три столетия по</w:t>
      </w:r>
      <w:bookmarkStart w:id="0" w:name="_GoBack"/>
      <w:bookmarkEnd w:id="0"/>
      <w:r w:rsidRPr="008857F2">
        <w:rPr>
          <w:rFonts w:ascii="Times New Roman" w:eastAsia="Times New Roman" w:hAnsi="Times New Roman" w:cs="Times New Roman"/>
          <w:sz w:val="28"/>
          <w:szCs w:val="24"/>
          <w:lang w:eastAsia="ru-RU"/>
        </w:rPr>
        <w:t>дтвердили правильность этого государственного решения и позволили всесторонне раскрыть экономический и духовный потенциал Нижегородского региона, вписавшего славные страницы в историю России.</w:t>
      </w:r>
    </w:p>
    <w:p w:rsidR="00AE3306" w:rsidRPr="00E42698" w:rsidRDefault="00AE3306" w:rsidP="00033002">
      <w:pPr>
        <w:shd w:val="clear" w:color="auto" w:fill="FFFFFF"/>
        <w:spacing w:after="0"/>
        <w:ind w:left="567" w:right="28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13BCC" w:rsidRDefault="00FD2848" w:rsidP="00033002">
      <w:pPr>
        <w:shd w:val="clear" w:color="auto" w:fill="FFFFFF"/>
        <w:spacing w:after="0"/>
        <w:ind w:left="567" w:right="28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 нашей </w:t>
      </w:r>
      <w:r w:rsidR="00AE3306" w:rsidRPr="008857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школе про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шли </w:t>
      </w:r>
      <w:r w:rsidR="00AE3306" w:rsidRPr="008857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мероприятия, посвященные </w:t>
      </w:r>
    </w:p>
    <w:p w:rsidR="00AE3306" w:rsidRDefault="00AE3306" w:rsidP="00033002">
      <w:pPr>
        <w:shd w:val="clear" w:color="auto" w:fill="FFFFFF"/>
        <w:spacing w:after="0"/>
        <w:ind w:left="567" w:right="28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857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этой знаменательной дате</w:t>
      </w:r>
      <w:r w:rsidR="00FD28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:rsidR="00FD2848" w:rsidRDefault="00FD2848" w:rsidP="00033002">
      <w:pPr>
        <w:pStyle w:val="a4"/>
        <w:numPr>
          <w:ilvl w:val="0"/>
          <w:numId w:val="2"/>
        </w:numPr>
        <w:shd w:val="clear" w:color="auto" w:fill="FFFFFF"/>
        <w:spacing w:after="0"/>
        <w:ind w:left="567" w:right="28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02B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5-11 классах прошли классные часы, где ребятам было рассказано о рождении </w:t>
      </w:r>
      <w:r w:rsidR="003C6855" w:rsidRPr="00602B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Нижегородской губернии, о её символике, о развитии Нижегородской губернии.</w:t>
      </w:r>
      <w:r w:rsidR="00FE12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Ребята внимательно слушали, принимали активное участие в обсуждении интересующих их вопросов. </w:t>
      </w:r>
    </w:p>
    <w:p w:rsidR="00FE1289" w:rsidRPr="003D0FC7" w:rsidRDefault="00602B9C" w:rsidP="00033002">
      <w:pPr>
        <w:pStyle w:val="a4"/>
        <w:numPr>
          <w:ilvl w:val="0"/>
          <w:numId w:val="2"/>
        </w:numPr>
        <w:shd w:val="clear" w:color="auto" w:fill="FFFFFF"/>
        <w:spacing w:after="0"/>
        <w:ind w:left="567" w:right="28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E12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7-8 классах учителями истории и обществознания Бусыгиной Л.П. и Шевниным А.Б. были проведены виртуальные экскурсии на тему: «Исторический путь губернии»</w:t>
      </w:r>
      <w:r w:rsidR="00FE1289" w:rsidRPr="00FE12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 использованием </w:t>
      </w:r>
      <w:r w:rsidR="00FE12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мультимедийной презентации. Ребята путешествовали от начала </w:t>
      </w:r>
      <w:r w:rsidR="00FE1289" w:rsidRPr="008857F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создания Нижегородской губернии</w:t>
      </w:r>
      <w:r w:rsidR="00FE12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её становления.</w:t>
      </w:r>
    </w:p>
    <w:p w:rsidR="00602B9C" w:rsidRDefault="00891C3C" w:rsidP="0003300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Учащимся </w:t>
      </w:r>
      <w:r w:rsidR="003D0FC7" w:rsidRPr="003D0F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5-6 класс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ов</w:t>
      </w:r>
      <w:r w:rsidR="003D0FC7" w:rsidRPr="003D0F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библиотекарем детской библиотеки  </w:t>
      </w:r>
      <w:r w:rsidR="005623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Теплых </w:t>
      </w:r>
      <w:r w:rsidR="003D0FC7" w:rsidRPr="005623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Г.И.</w:t>
      </w:r>
      <w:r w:rsidR="003D0FC7" w:rsidRPr="003D0F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в рамках библиотечного урока было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рассказано о символике Нижегородской губернии</w:t>
      </w:r>
      <w:r w:rsidR="00EB7D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о</w:t>
      </w:r>
      <w:r w:rsidR="00A9032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</w:t>
      </w:r>
      <w:r w:rsidR="00EB7D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A9032B">
        <w:rPr>
          <w:rFonts w:ascii="Times New Roman" w:eastAsia="Times New Roman" w:hAnsi="Times New Roman" w:cs="Times New Roman"/>
          <w:sz w:val="28"/>
          <w:szCs w:val="24"/>
          <w:lang w:eastAsia="ru-RU"/>
        </w:rPr>
        <w:t>императоре Петре</w:t>
      </w:r>
      <w:r w:rsidR="00A9032B" w:rsidRPr="00885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Велико</w:t>
      </w:r>
      <w:r w:rsidR="00813B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 проведена демонстрация книг данной тематики.</w:t>
      </w:r>
    </w:p>
    <w:p w:rsidR="00891C3C" w:rsidRDefault="005B7509" w:rsidP="0003300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Учащиеся с 1 по 11 класс участвовали в районном конкурсе детского творчества «Моя Нижегородская губерния». Ребятами были выполнены работы в разной технике.</w:t>
      </w:r>
    </w:p>
    <w:p w:rsidR="005B7509" w:rsidRDefault="005B7509" w:rsidP="0003300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567" w:right="282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Учащиеся начальных классов </w:t>
      </w:r>
      <w:r w:rsidR="007B07A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участвовали в конкурсе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рисунк</w:t>
      </w:r>
      <w:r w:rsidR="00813B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ов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«Мой край».</w:t>
      </w:r>
    </w:p>
    <w:p w:rsidR="005B7509" w:rsidRDefault="008A1A84" w:rsidP="00033002">
      <w:pPr>
        <w:pStyle w:val="a4"/>
        <w:shd w:val="clear" w:color="auto" w:fill="FFFFFF"/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Хочется закончить стихотворением ученицы 5 «б» класса </w:t>
      </w:r>
      <w:r w:rsidRPr="008F062D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Втюриной Дарьи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</w:p>
    <w:p w:rsidR="008A1A84" w:rsidRPr="00813BCC" w:rsidRDefault="008A1A84" w:rsidP="00033002">
      <w:pPr>
        <w:spacing w:after="0" w:line="240" w:lineRule="auto"/>
        <w:ind w:left="567" w:right="28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3BCC">
        <w:rPr>
          <w:rFonts w:ascii="Times New Roman" w:eastAsia="Calibri" w:hAnsi="Times New Roman" w:cs="Times New Roman"/>
          <w:sz w:val="28"/>
          <w:szCs w:val="28"/>
        </w:rPr>
        <w:t>«С чего начинается Родина?»</w:t>
      </w:r>
    </w:p>
    <w:p w:rsidR="008A1A84" w:rsidRPr="008A1A84" w:rsidRDefault="008A1A84" w:rsidP="00033002">
      <w:pPr>
        <w:spacing w:after="0" w:line="240" w:lineRule="auto"/>
        <w:ind w:left="567" w:right="28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1A84">
        <w:rPr>
          <w:rFonts w:ascii="Times New Roman" w:eastAsia="Calibri" w:hAnsi="Times New Roman" w:cs="Times New Roman"/>
          <w:sz w:val="28"/>
          <w:szCs w:val="28"/>
        </w:rPr>
        <w:t>Я слышала песню не раз.</w:t>
      </w:r>
    </w:p>
    <w:p w:rsidR="008A1A84" w:rsidRPr="008A1A84" w:rsidRDefault="008A1A84" w:rsidP="00033002">
      <w:pPr>
        <w:spacing w:after="0" w:line="240" w:lineRule="auto"/>
        <w:ind w:left="567" w:right="28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1A84">
        <w:rPr>
          <w:rFonts w:ascii="Times New Roman" w:eastAsia="Calibri" w:hAnsi="Times New Roman" w:cs="Times New Roman"/>
          <w:sz w:val="28"/>
          <w:szCs w:val="28"/>
        </w:rPr>
        <w:t>Всё правильно: с верных товарищей,</w:t>
      </w:r>
    </w:p>
    <w:p w:rsidR="008A1A84" w:rsidRPr="008A1A84" w:rsidRDefault="008A1A84" w:rsidP="00033002">
      <w:pPr>
        <w:spacing w:after="0" w:line="240" w:lineRule="auto"/>
        <w:ind w:left="567" w:right="28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1A84">
        <w:rPr>
          <w:rFonts w:ascii="Times New Roman" w:eastAsia="Calibri" w:hAnsi="Times New Roman" w:cs="Times New Roman"/>
          <w:sz w:val="28"/>
          <w:szCs w:val="28"/>
        </w:rPr>
        <w:t>Со школы, в которой мой класс.</w:t>
      </w:r>
    </w:p>
    <w:p w:rsidR="008A1A84" w:rsidRPr="008A1A84" w:rsidRDefault="008A1A84" w:rsidP="00033002">
      <w:pPr>
        <w:spacing w:after="0" w:line="240" w:lineRule="auto"/>
        <w:ind w:left="567" w:right="28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1A84">
        <w:rPr>
          <w:rFonts w:ascii="Times New Roman" w:eastAsia="Calibri" w:hAnsi="Times New Roman" w:cs="Times New Roman"/>
          <w:sz w:val="28"/>
          <w:szCs w:val="28"/>
        </w:rPr>
        <w:t>Ещё мне бабуля сказала,</w:t>
      </w:r>
    </w:p>
    <w:p w:rsidR="008A1A84" w:rsidRPr="008A1A84" w:rsidRDefault="008A1A84" w:rsidP="00033002">
      <w:pPr>
        <w:spacing w:after="0" w:line="240" w:lineRule="auto"/>
        <w:ind w:left="567" w:right="28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1A84">
        <w:rPr>
          <w:rFonts w:ascii="Times New Roman" w:eastAsia="Calibri" w:hAnsi="Times New Roman" w:cs="Times New Roman"/>
          <w:sz w:val="28"/>
          <w:szCs w:val="28"/>
        </w:rPr>
        <w:t xml:space="preserve">Что малая Родина есть - </w:t>
      </w:r>
    </w:p>
    <w:p w:rsidR="008A1A84" w:rsidRPr="008A1A84" w:rsidRDefault="008A1A84" w:rsidP="00033002">
      <w:pPr>
        <w:spacing w:after="0" w:line="240" w:lineRule="auto"/>
        <w:ind w:left="567" w:right="28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1A84">
        <w:rPr>
          <w:rFonts w:ascii="Times New Roman" w:eastAsia="Calibri" w:hAnsi="Times New Roman" w:cs="Times New Roman"/>
          <w:sz w:val="28"/>
          <w:szCs w:val="28"/>
        </w:rPr>
        <w:t>Посёлок, в котором родилась,</w:t>
      </w:r>
    </w:p>
    <w:p w:rsidR="008A1A84" w:rsidRPr="008A1A84" w:rsidRDefault="008A1A84" w:rsidP="00033002">
      <w:pPr>
        <w:spacing w:after="0" w:line="240" w:lineRule="auto"/>
        <w:ind w:left="567" w:right="28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1A84">
        <w:rPr>
          <w:rFonts w:ascii="Times New Roman" w:eastAsia="Calibri" w:hAnsi="Times New Roman" w:cs="Times New Roman"/>
          <w:sz w:val="28"/>
          <w:szCs w:val="28"/>
        </w:rPr>
        <w:t>В нём пруд и наш смешанный лес.</w:t>
      </w:r>
    </w:p>
    <w:p w:rsidR="008A1A84" w:rsidRPr="008A1A84" w:rsidRDefault="008A1A84" w:rsidP="00033002">
      <w:pPr>
        <w:spacing w:after="0" w:line="240" w:lineRule="auto"/>
        <w:ind w:left="567" w:right="28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1A84">
        <w:rPr>
          <w:rFonts w:ascii="Times New Roman" w:eastAsia="Calibri" w:hAnsi="Times New Roman" w:cs="Times New Roman"/>
          <w:sz w:val="28"/>
          <w:szCs w:val="28"/>
        </w:rPr>
        <w:t>И речка с названием, Пижма,</w:t>
      </w:r>
    </w:p>
    <w:p w:rsidR="008A1A84" w:rsidRPr="008A1A84" w:rsidRDefault="008A1A84" w:rsidP="00033002">
      <w:pPr>
        <w:spacing w:after="0" w:line="240" w:lineRule="auto"/>
        <w:ind w:left="567" w:right="28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1A84">
        <w:rPr>
          <w:rFonts w:ascii="Times New Roman" w:eastAsia="Calibri" w:hAnsi="Times New Roman" w:cs="Times New Roman"/>
          <w:sz w:val="28"/>
          <w:szCs w:val="28"/>
        </w:rPr>
        <w:t>Луга и большие поля,</w:t>
      </w:r>
    </w:p>
    <w:p w:rsidR="008A1A84" w:rsidRPr="008A1A84" w:rsidRDefault="008A1A84" w:rsidP="00033002">
      <w:pPr>
        <w:spacing w:after="0" w:line="240" w:lineRule="auto"/>
        <w:ind w:left="567" w:right="28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1A84">
        <w:rPr>
          <w:rFonts w:ascii="Times New Roman" w:eastAsia="Calibri" w:hAnsi="Times New Roman" w:cs="Times New Roman"/>
          <w:sz w:val="28"/>
          <w:szCs w:val="28"/>
        </w:rPr>
        <w:t>И дом мой, где папа и мама,</w:t>
      </w:r>
    </w:p>
    <w:p w:rsidR="00AE3306" w:rsidRPr="008857F2" w:rsidRDefault="008A1A84" w:rsidP="00033002">
      <w:pPr>
        <w:spacing w:after="0" w:line="240" w:lineRule="auto"/>
        <w:ind w:left="567" w:right="282"/>
        <w:jc w:val="center"/>
        <w:rPr>
          <w:rFonts w:ascii="Times New Roman" w:hAnsi="Times New Roman" w:cs="Times New Roman"/>
          <w:sz w:val="36"/>
        </w:rPr>
      </w:pPr>
      <w:r w:rsidRPr="008A1A84">
        <w:rPr>
          <w:rFonts w:ascii="Times New Roman" w:eastAsia="Calibri" w:hAnsi="Times New Roman" w:cs="Times New Roman"/>
          <w:sz w:val="28"/>
          <w:szCs w:val="28"/>
        </w:rPr>
        <w:lastRenderedPageBreak/>
        <w:t>Бабуля, мой братик и я.</w:t>
      </w:r>
    </w:p>
    <w:sectPr w:rsidR="00AE3306" w:rsidRPr="008857F2" w:rsidSect="00E94E33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A1E94"/>
    <w:multiLevelType w:val="hybridMultilevel"/>
    <w:tmpl w:val="63BEFAD8"/>
    <w:lvl w:ilvl="0" w:tplc="7E309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A37130"/>
    <w:multiLevelType w:val="hybridMultilevel"/>
    <w:tmpl w:val="ACE68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306"/>
    <w:rsid w:val="00033002"/>
    <w:rsid w:val="000D33EB"/>
    <w:rsid w:val="003C6855"/>
    <w:rsid w:val="003D0FC7"/>
    <w:rsid w:val="00415184"/>
    <w:rsid w:val="005623F4"/>
    <w:rsid w:val="005B7509"/>
    <w:rsid w:val="00602B9C"/>
    <w:rsid w:val="0063037C"/>
    <w:rsid w:val="007B07A6"/>
    <w:rsid w:val="007D11A4"/>
    <w:rsid w:val="00804890"/>
    <w:rsid w:val="0081181F"/>
    <w:rsid w:val="00813BCC"/>
    <w:rsid w:val="008857F2"/>
    <w:rsid w:val="00891C3C"/>
    <w:rsid w:val="008A1A84"/>
    <w:rsid w:val="008F062D"/>
    <w:rsid w:val="00A9032B"/>
    <w:rsid w:val="00AE3306"/>
    <w:rsid w:val="00B64D70"/>
    <w:rsid w:val="00E42698"/>
    <w:rsid w:val="00E94E33"/>
    <w:rsid w:val="00EB7D49"/>
    <w:rsid w:val="00FD2848"/>
    <w:rsid w:val="00FE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3306"/>
    <w:rPr>
      <w:b/>
      <w:bCs/>
    </w:rPr>
  </w:style>
  <w:style w:type="paragraph" w:styleId="a4">
    <w:name w:val="List Paragraph"/>
    <w:basedOn w:val="a"/>
    <w:uiPriority w:val="34"/>
    <w:qFormat/>
    <w:rsid w:val="00602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13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2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Школа</cp:lastModifiedBy>
  <cp:revision>11</cp:revision>
  <dcterms:created xsi:type="dcterms:W3CDTF">2014-02-11T08:19:00Z</dcterms:created>
  <dcterms:modified xsi:type="dcterms:W3CDTF">2014-02-11T11:39:00Z</dcterms:modified>
</cp:coreProperties>
</file>